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00699" w:rsidRDefault="004D0E09" w14:paraId="e7c8fb7" w14:textId="e7c8fb7">
      <w:pPr>
        <w15:collapsed w:val="false"/>
        <w:rPr>
          <w:sz w:val="20"/>
        </w:rPr>
      </w:pPr>
      <w:bookmarkStart w:name="_GoBack" w:id="0"/>
      <w:bookmarkEnd w:id="0"/>
      <w:r>
        <w:rPr>
          <w:noProof/>
          <w:sz w:val="20"/>
          <w:lang w:eastAsia="hr-HR"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margin">
              <wp:posOffset>960755</wp:posOffset>
            </wp:positionH>
            <wp:positionV relativeFrom="margin">
              <wp:posOffset>-412115</wp:posOffset>
            </wp:positionV>
            <wp:extent cx="476250" cy="600075"/>
            <wp:effectExtent l="0" t="0" r="0" b="9525"/>
            <wp:wrapSquare wrapText="bothSides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ns8="http://schemas.openxmlformats.org/schemaLibrary/2006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80" w:rightFromText="180" w:horzAnchor="margin" w:tblpY="315"/>
        <w:tblW w:w="0" w:type="auto"/>
        <w:tblLook w:firstRow="1" w:lastRow="0" w:firstColumn="1" w:lastColumn="0" w:noHBand="0" w:noVBand="1" w:val="04A0"/>
      </w:tblPr>
      <w:tblGrid>
        <w:gridCol w:w="4077"/>
      </w:tblGrid>
      <w:tr w:rsidRPr="00781313" w:rsidR="00467BFD" w:rsidTr="00AA2546">
        <w:tc>
          <w:tcPr>
            <w:tcW w:w="4077" w:type="dxa"/>
          </w:tcPr>
          <w:p w:rsidRPr="00781313" w:rsidR="00467BFD" w:rsidP="00AA2546" w:rsidRDefault="00467BFD">
            <w:pPr>
              <w:spacing w:before="120"/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REPUBLIKA HRVATSKA</w:t>
            </w:r>
          </w:p>
          <w:p w:rsidRPr="00781313" w:rsidR="00467BFD" w:rsidP="00AA2546" w:rsidRDefault="00467BFD">
            <w:pPr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VRHOVNI SUD REPUBLIKE HRVATSKE</w:t>
            </w:r>
          </w:p>
          <w:p w:rsidRPr="00781313" w:rsidR="00467BFD" w:rsidP="00AA2546" w:rsidRDefault="00467BFD">
            <w:pPr>
              <w:jc w:val="center"/>
            </w:pPr>
            <w:r w:rsidRPr="00781313">
              <w:rPr>
                <w:b/>
                <w:sz w:val="20"/>
              </w:rPr>
              <w:t>Z A G R E B</w:t>
            </w:r>
          </w:p>
        </w:tc>
      </w:tr>
    </w:tbl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C00699" w:rsidRDefault="00C00699">
      <w:pPr>
        <w:jc w:val="right"/>
      </w:pPr>
      <w:r>
        <w:t xml:space="preserve">Broj: </w:t>
      </w:r>
      <w:bookmarkStart w:name="Broj" w:id="1"/>
      <w:bookmarkEnd w:id="1"/>
      <w:r w:rsidR="004D0E09">
        <w:t>Revd 3471/2020-2</w:t>
      </w:r>
    </w:p>
    <w:p w:rsidR="00C00699" w:rsidRDefault="00C00699">
      <w:pPr>
        <w:jc w:val="right"/>
      </w:pPr>
    </w:p>
    <w:p w:rsidR="00C00699" w:rsidRDefault="00C00699">
      <w:pPr>
        <w:jc w:val="right"/>
      </w:pPr>
    </w:p>
    <w:p w:rsidR="00C00699" w:rsidRDefault="00C00699">
      <w:pPr>
        <w:jc w:val="right"/>
      </w:pPr>
    </w:p>
    <w:p w:rsidR="004D0E09" w:rsidP="004D0E09" w:rsidRDefault="004D0E09">
      <w:pPr>
        <w:spacing w:line="360" w:lineRule="auto"/>
        <w:jc w:val="center"/>
      </w:pPr>
      <w:bookmarkStart w:name="Naslov" w:id="2"/>
      <w:bookmarkEnd w:id="2"/>
      <w:r>
        <w:t>U   I M E   R E P U B L I K E   H R V A T S K E</w:t>
      </w:r>
    </w:p>
    <w:p w:rsidR="00C00699" w:rsidP="004D0E09" w:rsidRDefault="004D0E09">
      <w:pPr>
        <w:spacing w:line="360" w:lineRule="auto"/>
        <w:jc w:val="center"/>
      </w:pPr>
      <w:r>
        <w:t>R J E Š E N J E</w:t>
      </w:r>
    </w:p>
    <w:p w:rsidR="00C00699" w:rsidP="004D0E09" w:rsidRDefault="00C00699">
      <w:pPr>
        <w:spacing w:line="360" w:lineRule="auto"/>
        <w:jc w:val="center"/>
      </w:pPr>
    </w:p>
    <w:p w:rsidR="004D0E09" w:rsidP="00C91522" w:rsidRDefault="004D0E09">
      <w:bookmarkStart w:name="Pocetak" w:id="3"/>
      <w:bookmarkEnd w:id="3"/>
      <w:r>
        <w:tab/>
        <w:t>Vrhovni sud Republike Hrvatske u vijeću sastavljenom od sudaca Željka Glušića predsjednika vijeća, mr. sc. Igora Periše člana vijeća i suca izvjestitelja i Renate Šantek članice vijeća, u stečajnom postupku nad dužnikom Ribon d.o.o. u stečaju, Pula, Olge Ban 11, OIB: 16800126829, odlučujući o prijedlogu za dopuštenje revizije stečajnih vjerovnika: 1. Spacolina d.o.o., Pula, Olge Ban 11, OIB: 45747862086 i 2. Tamare Folje, Pula, Olge Ban 11, OIB: 42765714639, koje zastupa punomoćnik Nenad Sladaković, odvjetnik u Puli, protiv rješenja Visokog trgovačkog suda Republike Hrvatske poslovni broj Pž-3157/2020-2 od 23. srpnja 2020. u dijelu kojim je ukinuto rješenje Trgovačkog suda u Pazinu poslovni broj St-439/2019-26 od 19. lipnja 2020. i u tom dijelu predmet vraćen sudu prv</w:t>
      </w:r>
      <w:r w:rsidR="00866DBE">
        <w:t>oga stupnja na ponovni postupak</w:t>
      </w:r>
      <w:r>
        <w:t>, u sjednici održanoj 9. prosinca 2020.</w:t>
      </w:r>
    </w:p>
    <w:p w:rsidR="004D0E09" w:rsidP="00C91522" w:rsidRDefault="004D0E09"/>
    <w:p w:rsidR="004D0E09" w:rsidP="00C91522" w:rsidRDefault="004D0E09">
      <w:pPr>
        <w:jc w:val="center"/>
      </w:pPr>
      <w:r>
        <w:t>r i j e š i o   j e:</w:t>
      </w:r>
    </w:p>
    <w:p w:rsidR="004D0E09" w:rsidP="00C91522" w:rsidRDefault="004D0E09">
      <w:pPr>
        <w:jc w:val="center"/>
      </w:pPr>
    </w:p>
    <w:p w:rsidR="004D0E09" w:rsidP="00C91522" w:rsidRDefault="004D0E09">
      <w:pPr>
        <w:ind w:firstLine="720"/>
      </w:pPr>
      <w:r>
        <w:t>Prijedlog za dopuštenje revizije se odbacuje.</w:t>
      </w:r>
    </w:p>
    <w:p w:rsidR="004D0E09" w:rsidP="00C91522" w:rsidRDefault="004D0E09"/>
    <w:p w:rsidR="004D0E09" w:rsidP="00C91522" w:rsidRDefault="004D0E09">
      <w:pPr>
        <w:jc w:val="center"/>
      </w:pPr>
      <w:r>
        <w:t>Obrazloženje</w:t>
      </w:r>
    </w:p>
    <w:p w:rsidR="00C91522" w:rsidP="00C91522" w:rsidRDefault="00C91522">
      <w:pPr>
        <w:jc w:val="center"/>
      </w:pPr>
    </w:p>
    <w:p w:rsidR="004D0E09" w:rsidP="00C91522" w:rsidRDefault="004D0E09">
      <w:pPr>
        <w:ind w:firstLine="720"/>
      </w:pPr>
      <w:r>
        <w:t xml:space="preserve">Rješenjem Visokog trgovačkog suda Republike Hrvatske poslovni broj Pž-3157/2020-2 od 23. srpnja 2020. odlučeno je: </w:t>
      </w:r>
    </w:p>
    <w:p w:rsidR="004D0E09" w:rsidP="00C91522" w:rsidRDefault="004D0E09">
      <w:pPr>
        <w:ind w:firstLine="709"/>
      </w:pPr>
      <w:r>
        <w:t>„I. Odbacuje se žalba stečajnog vjerovnika Hrvatska banka za obnovu i razvitak, Zagreb, Strossmayerov trg 9, protiv dijela točke I.b izreke rješenja Trgovačkog suda u Pazinu poslovni broj St-439/2019-26 od 19. lipnja 2020. kojim je utvrđena tražbina navedenog stečajnog vjerovnika u iznosu od 114.753,58 kn, kao nedopuštena.</w:t>
      </w:r>
    </w:p>
    <w:p w:rsidR="004D0E09" w:rsidP="00C91522" w:rsidRDefault="004D0E09">
      <w:pPr>
        <w:ind w:firstLine="709"/>
      </w:pPr>
      <w:r>
        <w:t>II. Uvažava se žalba stečajnih vjerovnika Hrvatska banka za obnovu i razvitak, Zagreb, Strossmayerov trg 9 i Hrvatska agencija za malo gospodarstvo, inovacije i investicije, Zagreb, Ksaver 208, ukida rješenje Trgovačkog suda u Pazinu poslovni broj St-439/2019-26 od 19. lipnja 2020. u točki II. izreke i u tom dijelu predmet vraća tom sudu na ponovan postupak.“</w:t>
      </w:r>
    </w:p>
    <w:p w:rsidR="004D0E09" w:rsidP="00C91522" w:rsidRDefault="004D0E09">
      <w:pPr>
        <w:ind w:firstLine="709"/>
      </w:pPr>
      <w:r>
        <w:t>Stečajni vjerovnici Spacolina d.o.o. i Tamara Folja podnijeli su prijedlog za dopuštenje revizije protiv toga rješenja u dijelu t. II. njegove izreke.</w:t>
      </w:r>
    </w:p>
    <w:p w:rsidR="003A399D" w:rsidP="00C91522" w:rsidRDefault="003A399D">
      <w:pPr>
        <w:ind w:firstLine="709"/>
      </w:pPr>
    </w:p>
    <w:p w:rsidR="004D0E09" w:rsidP="00C91522" w:rsidRDefault="004D0E09">
      <w:pPr>
        <w:ind w:firstLine="709"/>
      </w:pPr>
      <w:r>
        <w:t>Na prijedlog za dopuštenje revizije nije odgovoreno.</w:t>
      </w:r>
    </w:p>
    <w:p w:rsidR="003A399D" w:rsidP="00C91522" w:rsidRDefault="003A399D">
      <w:pPr>
        <w:ind w:firstLine="709"/>
      </w:pPr>
    </w:p>
    <w:p w:rsidR="004D0E09" w:rsidP="00C91522" w:rsidRDefault="004D0E09">
      <w:pPr>
        <w:ind w:firstLine="709"/>
      </w:pPr>
      <w:r>
        <w:t>Prijedlog za dopuštenje revizije nije dopušten.</w:t>
      </w:r>
    </w:p>
    <w:p w:rsidR="004D0E09" w:rsidP="00C91522" w:rsidRDefault="004D0E09">
      <w:pPr>
        <w:ind w:firstLine="709"/>
      </w:pPr>
    </w:p>
    <w:p w:rsidR="004D0E09" w:rsidP="00C91522" w:rsidRDefault="004D0E09">
      <w:pPr>
        <w:ind w:firstLine="709"/>
      </w:pPr>
      <w:r>
        <w:lastRenderedPageBreak/>
        <w:t xml:space="preserve">Prema odredbi čl. 400. st. 1. Zakona o parničnom postupku (Narodne novine br. 53/91, 91/92, 112/99, 88/01, 117/03, 88/05, 2/07, 84/08, 96/08, 57/11, 148/11, 25/13, 28/13, 89/14 i 70/19, dalje: ZPP) stranke mogu podnijeti reviziju i protiv rješenja drugostupanjskog suda kojim je postupak o predmetu spora pravomoćno završen, dok je odredbom st. 3. toga članka propisano da će se u postupku u povodu revizije protiv rješenja na odgovarajući način primjenjivati odredbe ZPP-a o prijedlogu za dopuštenje revizije i reviziji protiv presude, osim ako tim </w:t>
      </w:r>
      <w:r w:rsidR="006051DC">
        <w:t>Zakonom nije drukčije određeno.</w:t>
      </w:r>
    </w:p>
    <w:p w:rsidR="00C91522" w:rsidP="00C91522" w:rsidRDefault="00C91522">
      <w:pPr>
        <w:ind w:firstLine="709"/>
      </w:pPr>
    </w:p>
    <w:p w:rsidR="004D0E09" w:rsidP="00C91522" w:rsidRDefault="004D0E09">
      <w:pPr>
        <w:ind w:firstLine="709"/>
      </w:pPr>
      <w:r>
        <w:t>Stranke su u ovom slučaju prijedlog za dopuštenje revizije podnijele protiv rješenja suda drugoga stupnja kojim je rješenje suda prvoga stupnja ukinuto i predmet vraćen na ponovni postupak. Takvim rješenjem po</w:t>
      </w:r>
      <w:r w:rsidR="005E053B">
        <w:t>stupak nije pravomoćno završen.</w:t>
      </w:r>
    </w:p>
    <w:p w:rsidR="005E053B" w:rsidP="00C91522" w:rsidRDefault="005E053B">
      <w:pPr>
        <w:ind w:firstLine="709"/>
      </w:pPr>
    </w:p>
    <w:p w:rsidR="004D0E09" w:rsidP="00C91522" w:rsidRDefault="004D0E09">
      <w:pPr>
        <w:ind w:firstLine="709"/>
      </w:pPr>
      <w:r>
        <w:t>Kako stranke protiv predmetnog drugostupanjskoga rješenja ne bi mogle izjaviti reviziju, jer postupak njime nije pravomoćno završen, nije, po naravi stvari, dopušten niti prijedlog za podnošenje revizije protiv takvog rješenja.</w:t>
      </w:r>
    </w:p>
    <w:p w:rsidR="004D0E09" w:rsidP="00C91522" w:rsidRDefault="004D0E09">
      <w:pPr>
        <w:ind w:firstLine="709"/>
      </w:pPr>
    </w:p>
    <w:p w:rsidR="004D0E09" w:rsidP="00C91522" w:rsidRDefault="004D0E09">
      <w:pPr>
        <w:ind w:firstLine="709"/>
      </w:pPr>
      <w:r>
        <w:t xml:space="preserve">Zbog navedenog je na temelju odredbe čl. 392. st. 1. ZPP odlučeno kao u izreci. </w:t>
      </w:r>
    </w:p>
    <w:p w:rsidR="004D0E09" w:rsidP="00C91522" w:rsidRDefault="004D0E09"/>
    <w:p w:rsidR="004D0E09" w:rsidP="00C91522" w:rsidRDefault="004D0E09">
      <w:pPr>
        <w:jc w:val="center"/>
      </w:pPr>
      <w:r>
        <w:t>Zagreb, 9. prosinca 2020.</w:t>
      </w:r>
    </w:p>
    <w:p w:rsidR="00C00699" w:rsidP="00C91522" w:rsidRDefault="00C00699"/>
    <w:tbl>
      <w:tblPr>
        <w:tblW w:w="9285" w:type="dxa"/>
        <w:tblLayout w:type="fixed"/>
        <w:tblLook w:firstRow="0" w:lastRow="0" w:firstColumn="0" w:lastColumn="0" w:noHBand="0" w:noVBand="0" w:val="0000"/>
      </w:tblPr>
      <w:tblGrid>
        <w:gridCol w:w="3652"/>
        <w:gridCol w:w="2268"/>
        <w:gridCol w:w="3365"/>
      </w:tblGrid>
      <w:tr w:rsidR="00C91522" w:rsidTr="00C91522">
        <w:tc>
          <w:tcPr>
            <w:tcW w:w="3652" w:type="dxa"/>
          </w:tcPr>
          <w:p w:rsidR="00C91522" w:rsidP="00C91522" w:rsidRDefault="00C91522">
            <w:bookmarkStart w:name="Potpis" w:id="4"/>
            <w:bookmarkEnd w:id="4"/>
          </w:p>
        </w:tc>
        <w:tc>
          <w:tcPr>
            <w:tcW w:w="2268" w:type="dxa"/>
          </w:tcPr>
          <w:p w:rsidR="00C91522" w:rsidP="005A4B9E" w:rsidRDefault="00C91522">
            <w:pPr>
              <w:jc w:val="center"/>
            </w:pPr>
          </w:p>
        </w:tc>
        <w:tc>
          <w:tcPr>
            <w:tcW w:w="3365" w:type="dxa"/>
          </w:tcPr>
          <w:p w:rsidR="00C91522" w:rsidP="005A4B9E" w:rsidRDefault="00C91522">
            <w:r>
              <w:t>Predsjednik vijeća:</w:t>
            </w:r>
          </w:p>
          <w:p w:rsidR="00C91522" w:rsidP="005A4B9E" w:rsidRDefault="00C91522">
            <w:r>
              <w:t>Željko Glušić, v.r.</w:t>
            </w:r>
          </w:p>
        </w:tc>
      </w:tr>
    </w:tbl>
    <w:p w:rsidR="00C91522" w:rsidP="00742D8E" w:rsidRDefault="00C91522"/>
    <w:tbl>
      <w:tblPr>
        <w:tblW w:w="0" w:type="auto"/>
        <w:tblInd w:w="4219" w:type="dxa"/>
        <w:tblBorders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5068"/>
      </w:tblGrid>
      <w:tr w:rsidR="00C91522" w:rsidTr="005A4B9E">
        <w:tc>
          <w:tcPr>
            <w:tcW w:w="5068" w:type="dxa"/>
          </w:tcPr>
          <w:p w:rsidR="00C91522" w:rsidP="005A4B9E" w:rsidRDefault="00C91522">
            <w:pPr>
              <w:jc w:val="center"/>
            </w:pPr>
            <w:r>
              <w:t>ZA TOČNOST OTPRAVKA</w:t>
            </w:r>
          </w:p>
          <w:p w:rsidR="00C91522" w:rsidP="005A4B9E" w:rsidRDefault="00C91522">
            <w:pPr>
              <w:jc w:val="center"/>
            </w:pPr>
            <w:r>
              <w:t>Ovlašteni službenik</w:t>
            </w:r>
          </w:p>
        </w:tc>
      </w:tr>
      <w:tr w:rsidR="00C91522" w:rsidTr="005A4B9E">
        <w:tc>
          <w:tcPr>
            <w:tcW w:w="5068" w:type="dxa"/>
          </w:tcPr>
          <w:p w:rsidR="00C91522" w:rsidP="005A4B9E" w:rsidRDefault="00C91522">
            <w:pPr>
              <w:jc w:val="center"/>
            </w:pPr>
            <w:r>
              <w:t>Voditelj Pisarnice za prijem i otpremu</w:t>
            </w:r>
          </w:p>
          <w:p w:rsidR="00C91522" w:rsidP="005A4B9E" w:rsidRDefault="00C91522">
            <w:pPr>
              <w:jc w:val="center"/>
            </w:pPr>
          </w:p>
          <w:p w:rsidR="00C91522" w:rsidP="005A4B9E" w:rsidRDefault="00C91522">
            <w:pPr>
              <w:jc w:val="center"/>
            </w:pPr>
            <w:r>
              <w:t>Mirko Paša</w:t>
            </w:r>
          </w:p>
        </w:tc>
      </w:tr>
    </w:tbl>
    <w:p w:rsidR="00C00699" w:rsidP="00C91522" w:rsidRDefault="00C00699">
      <w:pPr>
        <w:tabs>
          <w:tab w:val="left" w:pos="7088"/>
        </w:tabs>
      </w:pPr>
    </w:p>
    <w:sectPr w:rsidR="00C00699" w:rsidSect="004D0E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985" w:right="1418" w:bottom="1418" w:left="1418" w:header="964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D0E09" w:rsidRDefault="004D0E09">
      <w:r>
        <w:separator/>
      </w:r>
    </w:p>
  </w:endnote>
  <w:endnote w:type="continuationSeparator" w:id="0">
    <w:p w:rsidR="004D0E09" w:rsidRDefault="004D0E09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92CB6" w:rsidRDefault="00592CB6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92CB6" w:rsidRDefault="00592CB6">
    <w:pPr>
      <w:pStyle w:val="Podnoje"/>
    </w:pPr>
  </w:p>
</w:ftr>
</file>

<file path=word/footer3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92CB6" w:rsidRDefault="00592CB6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D0E09" w:rsidRDefault="004D0E09">
      <w:r>
        <w:separator/>
      </w:r>
    </w:p>
  </w:footnote>
  <w:footnote w:type="continuationSeparator" w:id="0">
    <w:p w:rsidR="004D0E09" w:rsidRDefault="004D0E09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92CB6" w:rsidRDefault="00592CB6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D0E09" w:rsidRDefault="004D0E09">
    <w:pPr>
      <w:pStyle w:val="Zaglavlje"/>
    </w:pPr>
    <w:r>
      <w:tab/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BE7FA4">
      <w:rPr>
        <w:noProof/>
      </w:rPr>
      <w:t>2</w:t>
    </w:r>
    <w:r>
      <w:fldChar w:fldCharType="end"/>
    </w:r>
    <w:r>
      <w:t xml:space="preserve"> -</w:t>
    </w:r>
    <w:r>
      <w:tab/>
      <w:t>Revd 3471/</w:t>
    </w:r>
    <w:r w:rsidR="00592CB6">
      <w:t>20</w:t>
    </w:r>
    <w:r>
      <w:t>20-2</w:t>
    </w: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92CB6" w:rsidRDefault="00592CB6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E09"/>
    <w:rsid w:val="000B1D67"/>
    <w:rsid w:val="001B34F6"/>
    <w:rsid w:val="001C5F8F"/>
    <w:rsid w:val="002776FC"/>
    <w:rsid w:val="002D4BDE"/>
    <w:rsid w:val="00314C88"/>
    <w:rsid w:val="00373474"/>
    <w:rsid w:val="003A399D"/>
    <w:rsid w:val="00467BFD"/>
    <w:rsid w:val="004D0E09"/>
    <w:rsid w:val="004E02DB"/>
    <w:rsid w:val="004F1DE7"/>
    <w:rsid w:val="00592CB6"/>
    <w:rsid w:val="005B75D4"/>
    <w:rsid w:val="005E053B"/>
    <w:rsid w:val="006051DC"/>
    <w:rsid w:val="006322D8"/>
    <w:rsid w:val="00690173"/>
    <w:rsid w:val="006A7398"/>
    <w:rsid w:val="007B0D20"/>
    <w:rsid w:val="00866DBE"/>
    <w:rsid w:val="009401B4"/>
    <w:rsid w:val="00AA2546"/>
    <w:rsid w:val="00B747E7"/>
    <w:rsid w:val="00BE7FA4"/>
    <w:rsid w:val="00C00699"/>
    <w:rsid w:val="00C91522"/>
    <w:rsid w:val="00DB4099"/>
    <w:rsid w:val="00EB3AD2"/>
    <w:rsid w:val="00F37BAA"/>
    <w:rsid w:val="00F8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semiHidden="false" w:unhideWhenUsed="false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jc w:val="both"/>
    </w:pPr>
    <w:rPr>
      <w:sz w:val="24"/>
      <w:lang w:eastAsia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sz w:val="20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BE7FA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E7FA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E7FA4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E7FA4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E7FA4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both"/>
    </w:pPr>
    <w:rPr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0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7F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F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FA4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FA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FA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header3.xml" Type="http://schemas.openxmlformats.org/officeDocument/2006/relationships/header" Id="rId13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footer2.xml" Type="http://schemas.openxmlformats.org/officeDocument/2006/relationships/footer" Id="rId12"/><Relationship Target="styles.xml" Type="http://schemas.openxmlformats.org/officeDocument/2006/relationships/styles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1.xml" Type="http://schemas.openxmlformats.org/officeDocument/2006/relationships/footer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9. prosinca 2020.</izvorni_sadrzaj>
    <derivirana_varijabla naziv="DomainObject.DatumDonosenjaOdluke_1">9. prosinca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Revd-3471/2020-2</izvorni_sadrzaj>
    <derivirana_varijabla naziv="DomainObject.Oznaka_1">Revd-3471/2020-2</derivirana_varijabla>
  </DomainObject.Oznaka>
  <DomainObject.DonositeljOdluke.Ime>
    <izvorni_sadrzaj>Igor</izvorni_sadrzaj>
    <derivirana_varijabla naziv="DomainObject.DonositeljOdluke.Ime_1">Igor</derivirana_varijabla>
  </DomainObject.DonositeljOdluke.Ime>
  <DomainObject.DonositeljOdluke.Prezime>
    <izvorni_sadrzaj>Periša</izvorni_sadrzaj>
    <derivirana_varijabla naziv="DomainObject.DonositeljOdluke.Prezime_1">Periša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3471</izvorni_sadrzaj>
    <derivirana_varijabla naziv="DomainObject.Predmet.Broj_1">3471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2020.</izvorni_sadrzaj>
    <derivirana_varijabla naziv="DomainObject.Predmet.DatumOsnivanja_1">16.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>Igor Periša</izvorni_sadrzaj>
    <derivirana_varijabla naziv="DomainObject.Predmet.Izvjestitelj_1">Igor Periša</derivirana_varijabla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Revd-3471/2020</izvorni_sadrzaj>
    <derivirana_varijabla naziv="DomainObject.Predmet.OznakaBroj_1">Revd-3471/2020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RIBON d.o.o. PULA</izvorni_sadrzaj>
    <derivirana_varijabla naziv="DomainObject.Predmet.ProtustrankaFormated_1">  RIBON d.o.o. PULA</derivirana_varijabla>
  </DomainObject.Predmet.ProtustrankaFormated>
  <DomainObject.Predmet.ProtustrankaFormatedOIB>
    <izvorni_sadrzaj>  RIBON d.o.o. PULA, OIB 16800126829</izvorni_sadrzaj>
    <derivirana_varijabla naziv="DomainObject.Predmet.ProtustrankaFormatedOIB_1">  RIBON d.o.o. PULA, OIB 16800126829</derivirana_varijabla>
  </DomainObject.Predmet.ProtustrankaFormatedOIB>
  <DomainObject.Predmet.ProtustrankaFormatedWithAdress>
    <izvorni_sadrzaj> RIBON d.o.o. PULA, Olge Ban 11, 52100 Pula</izvorni_sadrzaj>
    <derivirana_varijabla naziv="DomainObject.Predmet.ProtustrankaFormatedWithAdress_1"> RIBON d.o.o. PULA, Olge Ban 11, 52100 Pula</derivirana_varijabla>
  </DomainObject.Predmet.ProtustrankaFormatedWithAdress>
  <DomainObject.Predmet.ProtustrankaFormatedWithAdressOIB>
    <izvorni_sadrzaj> RIBON d.o.o. PULA, OIB 16800126829, Olge Ban 11, 52100 Pula</izvorni_sadrzaj>
    <derivirana_varijabla naziv="DomainObject.Predmet.ProtustrankaFormatedWithAdressOIB_1"> RIBON d.o.o. PULA, OIB 16800126829, Olge Ban 11, 52100 Pula</derivirana_varijabla>
  </DomainObject.Predmet.ProtustrankaFormatedWithAdressOIB>
  <DomainObject.Predmet.ProtustrankaWithAdress>
    <izvorni_sadrzaj>RIBON d.o.o. PULA Olge Ban 11, 52100 Pula</izvorni_sadrzaj>
    <derivirana_varijabla naziv="DomainObject.Predmet.ProtustrankaWithAdress_1">RIBON d.o.o. PULA Olge Ban 11, 52100 Pula</derivirana_varijabla>
  </DomainObject.Predmet.ProtustrankaWithAdress>
  <DomainObject.Predmet.ProtustrankaWithAdressOIB>
    <izvorni_sadrzaj>RIBON d.o.o. PULA, OIB 16800126829, Olge Ban 11, 52100 Pula</izvorni_sadrzaj>
    <derivirana_varijabla naziv="DomainObject.Predmet.ProtustrankaWithAdressOIB_1">RIBON d.o.o. PULA, OIB 16800126829, Olge Ban 11, 52100 Pula</derivirana_varijabla>
  </DomainObject.Predmet.ProtustrankaWithAdressOIB>
  <DomainObject.Predmet.ProtustrankaNazivFormated>
    <izvorni_sadrzaj>RIBON d.o.o. PULA</izvorni_sadrzaj>
    <derivirana_varijabla naziv="DomainObject.Predmet.ProtustrankaNazivFormated_1">RIBON d.o.o. PULA</derivirana_varijabla>
  </DomainObject.Predmet.ProtustrankaNazivFormated>
  <DomainObject.Predmet.ProtustrankaNazivFormatedOIB>
    <izvorni_sadrzaj>RIBON d.o.o. PULA, OIB 16800126829</izvorni_sadrzaj>
    <derivirana_varijabla naziv="DomainObject.Predmet.ProtustrankaNazivFormatedOIB_1">RIBON d.o.o. PULA, OIB 16800126829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Vijeće II - Građanski</izvorni_sadrzaj>
    <derivirana_varijabla naziv="DomainObject.Predmet.Referada.Naziv_1">Vijeće II - Građanski</derivirana_varijabla>
  </DomainObject.Predmet.Referada.Naziv>
  <DomainObject.Predmet.Referada.Oznaka>
    <izvorni_sadrzaj>II</izvorni_sadrzaj>
    <derivirana_varijabla naziv="DomainObject.Predmet.Referada.Oznaka_1">II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Vrhovni sud Republike Hrvatske</izvorni_sadrzaj>
    <derivirana_varijabla naziv="DomainObject.Predmet.Referada.Sud.Naziv_1">Vrhovni sud Republike Hrvatske</derivirana_varijabla>
  </DomainObject.Predmet.Referada.Sud.Naziv>
  <DomainObject.Predmet.Referada.Sudac>
    <izvorni_sadrzaj>Igor Periša</izvorni_sadrzaj>
    <derivirana_varijabla naziv="DomainObject.Predmet.Referada.Sudac_1">Igor Periša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Ministarstvo financija, Porezna uprava, Područni ured Pazin</izvorni_sadrzaj>
    <derivirana_varijabla naziv="DomainObject.Predmet.StrankaFormated_1">  FINANCIJSKA AGENCIJA, RC RIJEKA, PODRUŽNICA PULA, PULA; Ministarstvo financija, Porezna uprava, Područni ured Pazin</derivirana_varijabla>
  </DomainObject.Predmet.StrankaFormated>
  <DomainObject.Predmet.StrankaFormatedOIB>
    <izvorni_sadrzaj>  FINANCIJSKA AGENCIJA, RC RIJEKA, PODRUŽNICA PULA, PULA, OIB 85821130368; Ministarstvo financija, Porezna uprava, Područni ured Pazin, OIB 52634238587</izvorni_sadrzaj>
    <derivirana_varijabla naziv="DomainObject.Predmet.StrankaFormatedOIB_1">  FINANCIJSKA AGENCIJA, RC RIJEKA, PODRUŽNICA PULA, PULA, OIB 85821130368; Ministarstvo financija, Porezna uprava, Područni ured Pazin, OIB 52634238587</derivirana_varijabla>
  </DomainObject.Predmet.StrankaFormatedOIB>
  <DomainObject.Predmet.StrankaFormatedWithAdress>
    <izvorni_sadrzaj> FINANCIJSKA AGENCIJA, RC RIJEKA, PODRUŽNICA PULA, PULA, Ulica grada Vukovara 70, 10000 Zagreb; Ministarstvo financija, Porezna uprava, Područni ured Pazin, Boškovićeva 5, 10000 Zagreb</izvorni_sadrzaj>
    <derivirana_varijabla naziv="DomainObject.Predmet.StrankaFormatedWithAdress_1"> FINANCIJSKA AGENCIJA, RC RIJEKA, PODRUŽNICA PULA, PULA, Ulica grada Vukovara 70, 10000 Zagreb; Ministarstvo financija, Porezna uprava, Područni ured Pazin, Boškovićeva 5, 10000 Zagreb</derivirana_varijabla>
  </DomainObject.Predmet.StrankaFormatedWithAdress>
  <DomainObject.Predmet.StrankaFormatedWithAdressOIB>
    <izvorni_sadrzaj> FINANCIJSKA AGENCIJA, RC RIJEKA, PODRUŽNICA PULA, PULA, OIB 85821130368, Ulica grada Vukovara 70, 10000 Zagreb; Ministarstvo financija, Porezna uprava, Područni ured Pazin, OIB 52634238587, Boškovićeva 5, 10000 Zagreb</izvorni_sadrzaj>
    <derivirana_varijabla naziv="DomainObject.Predmet.StrankaFormatedWithAdressOIB_1"> FINANCIJSKA AGENCIJA, RC RIJEKA, PODRUŽNICA PULA, PULA, OIB 85821130368, Ulica grada Vukovara 70, 10000 Zagreb; Ministarstvo financija, Porezna uprava, Područni ured Pazin, OIB 52634238587, Boškovićeva 5, 10000 Zagreb</derivirana_varijabla>
  </DomainObject.Predmet.StrankaFormatedWithAdressOIB>
  <DomainObject.Predmet.StrankaWithAdress>
    <izvorni_sadrzaj>FINANCIJSKA AGENCIJA, RC RIJEKA, PODRUŽNICA PULA, PULA Ulica grada Vukovara 70,10000 Zagreb,Ministarstvo financija, Porezna uprava, Područni ured Pazin Boškovićeva 5,10000 Zagreb</izvorni_sadrzaj>
    <derivirana_varijabla naziv="DomainObject.Predmet.StrankaWithAdress_1">FINANCIJSKA AGENCIJA, RC RIJEKA, PODRUŽNICA PULA, PULA Ulica grada Vukovara 70,10000 Zagreb,Ministarstvo financija, Porezna uprava, Područni ured Pazin Boškovićeva 5,10000 Zagreb</derivirana_varijabla>
  </DomainObject.Predmet.StrankaWithAdress>
  <DomainObject.Predmet.StrankaWithAdressOIB>
    <izvorni_sadrzaj>FINANCIJSKA AGENCIJA, RC RIJEKA, PODRUŽNICA PULA, PULA, OIB 85821130368, Ulica grada Vukovara 70,10000 Zagreb,Ministarstvo financija, Porezna uprava, Područni ured Pazin, OIB 52634238587, Boškovićeva 5,10000 Zagreb</izvorni_sadrzaj>
    <derivirana_varijabla naziv="DomainObject.Predmet.StrankaWithAdressOIB_1">FINANCIJSKA AGENCIJA, RC RIJEKA, PODRUŽNICA PULA, PULA, OIB 85821130368, Ulica grada Vukovara 70,10000 Zagreb,Ministarstvo financija, Porezna uprava, Područni ured Pazin, OIB 52634238587, Boškovićeva 5,10000 Zagreb</derivirana_varijabla>
  </DomainObject.Predmet.StrankaWithAdressOIB>
  <DomainObject.Predmet.StrankaNazivFormated>
    <izvorni_sadrzaj>FINANCIJSKA AGENCIJA, RC RIJEKA, PODRUŽNICA PULA, PULA,Ministarstvo financija, Porezna uprava, Područni ured Pazin</izvorni_sadrzaj>
    <derivirana_varijabla naziv="DomainObject.Predmet.StrankaNazivFormated_1">FINANCIJSKA AGENCIJA, RC RIJEKA, PODRUŽNICA PULA, PULA,Ministarstvo financija, Porezna uprava, Područni ured Pazin</derivirana_varijabla>
  </DomainObject.Predmet.StrankaNazivFormated>
  <DomainObject.Predmet.StrankaNazivFormatedOIB>
    <izvorni_sadrzaj>FINANCIJSKA AGENCIJA, RC RIJEKA, PODRUŽNICA PULA, PULA, OIB 85821130368,Ministarstvo financija, Porezna uprava, Područni ured Pazin, OIB 52634238587</izvorni_sadrzaj>
    <derivirana_varijabla naziv="DomainObject.Predmet.StrankaNazivFormatedOIB_1">FINANCIJSKA AGENCIJA, RC RIJEKA, PODRUŽNICA PULA, PULA, OIB 85821130368,Ministarstvo financija, Porezna uprava, Područni ured Pazin, OIB 52634238587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Nikole Zrinskog 3</izvorni_sadrzaj>
    <derivirana_varijabla naziv="DomainObject.Predmet.Sud.Adresa.UlicaIKBR_1">Trg Nikole Zrinskog 3</derivirana_varijabla>
  </DomainObject.Predmet.Sud.Adresa.UlicaIKBR>
  <DomainObject.Predmet.Sud.Naziv>
    <izvorni_sadrzaj>Vrhovni sud Republike Hrvatske</izvorni_sadrzaj>
    <derivirana_varijabla naziv="DomainObject.Predmet.Sud.Naziv_1">Vrhovni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za prijepis</izvorni_sadrzaj>
    <derivirana_varijabla naziv="DomainObject.Predmet.TrenutnaLokacijaSpisa.Naziv_1">Služba za 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Vrhovni sud Republike Hrvatske</izvorni_sadrzaj>
    <derivirana_varijabla naziv="DomainObject.Predmet.TrenutnaLokacijaSpisa.Sud.Naziv_1">Vrhovni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Građanska pisarnica</izvorni_sadrzaj>
    <derivirana_varijabla naziv="DomainObject.Predmet.UstrojstvenaJedinicaVodi.Naziv_1">Građanska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Vrhovni sud Republike Hrvatske</izvorni_sadrzaj>
    <derivirana_varijabla naziv="DomainObject.Predmet.UstrojstvenaJedinicaVodi.Sud.Naziv_1">Vrhovni sud Republike Hrvatske</derivirana_varijabla>
  </DomainObject.Predmet.UstrojstvenaJedinicaVodi.Sud.Naziv>
  <DomainObject.Predmet.VrstaSpora.Naziv>
    <izvorni_sadrzaj>stečaj</izvorni_sadrzaj>
    <derivirana_varijabla naziv="DomainObject.Predmet.VrstaSpora.Naziv_1">stečaj</derivirana_varijabla>
  </DomainObject.Predmet.VrstaSpora.Naziv>
  <DomainObject.Predmet.Zapisnicar>
    <izvorni_sadrzaj>Iva Krulić</izvorni_sadrzaj>
    <derivirana_varijabla naziv="DomainObject.Predmet.Zapisnicar_1">Iva Krulić</derivirana_varijabla>
  </DomainObject.Predmet.Zapisnicar>
  <DomainObject.Predmet.StrankaListFormated>
    <izvorni_sadrzaj>
      <item>FINANCIJSKA AGENCIJA, RC RIJEKA, PODRUŽNICA PULA, PULA</item>
      <item>Ministarstvo financija, Porezna uprava, Područni ured Pazin</item>
    </izvorni_sadrzaj>
    <derivirana_varijabla naziv="DomainObject.Predmet.StrankaListFormated_1">
      <item>FINANCIJSKA AGENCIJA, RC RIJEKA, PODRUŽNICA PULA, PULA</item>
      <item>Ministarstvo financija, Porezna uprava, Područni ured Pazin</item>
    </derivirana_varijabla>
  </DomainObject.Predmet.StrankaListFormated>
  <DomainObject.Predmet.StrankaListFormatedOIB>
    <izvorni_sadrzaj>
      <item>FINANCIJSKA AGENCIJA, RC RIJEKA, PODRUŽNICA PULA, PULA, OIB 85821130368</item>
      <item>Ministarstvo financija, Porezna uprava, Područni ured Pazin, OIB 52634238587</item>
    </izvorni_sadrzaj>
    <derivirana_varijabla naziv="DomainObject.Predmet.StrankaListFormatedOIB_1">
      <item>FINANCIJSKA AGENCIJA, RC RIJEKA, PODRUŽNICA PULA, PULA, OIB 85821130368</item>
      <item>Ministarstvo financija, Porezna uprava, Područni ured Pazin, OIB 52634238587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  <item>Ministarstvo financija, Porezna uprava, Područni ured Pazin, Boškovićeva 5, 10000 Zagreb</item>
    </izvorni_sadrzaj>
    <derivirana_varijabla naziv="DomainObject.Predmet.StrankaListFormatedWithAdress_1">
      <item>FINANCIJSKA AGENCIJA, RC RIJEKA, PODRUŽNICA PULA, PULA, Ulica grada Vukovara 70, 10000 Zagreb</item>
      <item>Ministarstvo financija, Porezna uprava, Područni ured Pazin, Boškovićeva 5,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  <item>Ministarstvo financija, Porezna uprava, Područni ured Pazin, OIB 52634238587, Boškovićeva 5, 10000 Zagreb</item>
    </izvorni_sadrzaj>
    <derivirana_varijabla naziv="DomainObject.Predmet.StrankaListFormatedWithAdressOIB_1">
      <item>FINANCIJSKA AGENCIJA, RC RIJEKA, PODRUŽNICA PULA, PULA, OIB 85821130368, Ulica grada Vukovara 70, 10000 Zagreb</item>
      <item>Ministarstvo financija, Porezna uprava, Područni ured Pazin, OIB 52634238587, Boškovićeva 5, 10000 Zagreb</item>
    </derivirana_varijabla>
  </DomainObject.Predmet.StrankaListFormatedWithAdressOIB>
  <DomainObject.Predmet.StrankaListNazivFormated>
    <izvorni_sadrzaj>
      <item>FINANCIJSKA AGENCIJA, RC RIJEKA, PODRUŽNICA PULA, PULA</item>
      <item>Ministarstvo financija, Porezna uprava, Područni ured Pazin</item>
    </izvorni_sadrzaj>
    <derivirana_varijabla naziv="DomainObject.Predmet.StrankaListNazivFormated_1">
      <item>FINANCIJSKA AGENCIJA, RC RIJEKA, PODRUŽNICA PULA, PULA</item>
      <item>Ministarstvo financija, Porezna uprava, Područni ured Pazin</item>
    </derivirana_varijabla>
  </DomainObject.Predmet.StrankaListNazivFormated>
  <DomainObject.Predmet.StrankaListNazivFormatedOIB>
    <izvorni_sadrzaj>
      <item>FINANCIJSKA AGENCIJA, RC RIJEKA, PODRUŽNICA PULA, PULA, OIB 85821130368</item>
      <item>Ministarstvo financija, Porezna uprava, Područni ured Pazin, OIB 52634238587</item>
    </izvorni_sadrzaj>
    <derivirana_varijabla naziv="DomainObject.Predmet.StrankaListNazivFormatedOIB_1">
      <item>FINANCIJSKA AGENCIJA, RC RIJEKA, PODRUŽNICA PULA, PULA, OIB 85821130368</item>
      <item>Ministarstvo financija, Porezna uprava, Područni ured Pazin, OIB 52634238587</item>
    </derivirana_varijabla>
  </DomainObject.Predmet.StrankaListNazivFormatedOIB>
  <DomainObject.Predmet.ProtuStrankaListFormated>
    <izvorni_sadrzaj>
      <item>RIBON d.o.o. PULA</item>
    </izvorni_sadrzaj>
    <derivirana_varijabla naziv="DomainObject.Predmet.ProtuStrankaListFormated_1">
      <item>RIBON d.o.o. PULA</item>
    </derivirana_varijabla>
  </DomainObject.Predmet.ProtuStrankaListFormated>
  <DomainObject.Predmet.ProtuStrankaListFormatedOIB>
    <izvorni_sadrzaj>
      <item>RIBON d.o.o. PULA, OIB 16800126829</item>
    </izvorni_sadrzaj>
    <derivirana_varijabla naziv="DomainObject.Predmet.ProtuStrankaListFormatedOIB_1">
      <item>RIBON d.o.o. PULA, OIB 16800126829</item>
    </derivirana_varijabla>
  </DomainObject.Predmet.ProtuStrankaListFormatedOIB>
  <DomainObject.Predmet.ProtuStrankaListFormatedWithAdress>
    <izvorni_sadrzaj>
      <item>RIBON d.o.o. PULA, Olge Ban 11, 52100 Pula</item>
    </izvorni_sadrzaj>
    <derivirana_varijabla naziv="DomainObject.Predmet.ProtuStrankaListFormatedWithAdress_1">
      <item>RIBON d.o.o. PULA, Olge Ban 11, 52100 Pula</item>
    </derivirana_varijabla>
  </DomainObject.Predmet.ProtuStrankaListFormatedWithAdress>
  <DomainObject.Predmet.ProtuStrankaListFormatedWithAdressOIB>
    <izvorni_sadrzaj>
      <item>RIBON d.o.o. PULA, OIB 16800126829, Olge Ban 11, 52100 Pula</item>
    </izvorni_sadrzaj>
    <derivirana_varijabla naziv="DomainObject.Predmet.ProtuStrankaListFormatedWithAdressOIB_1">
      <item>RIBON d.o.o. PULA, OIB 16800126829, Olge Ban 11, 52100 Pula</item>
    </derivirana_varijabla>
  </DomainObject.Predmet.ProtuStrankaListFormatedWithAdressOIB>
  <DomainObject.Predmet.ProtuStrankaListNazivFormated>
    <izvorni_sadrzaj>
      <item>RIBON d.o.o. PULA</item>
    </izvorni_sadrzaj>
    <derivirana_varijabla naziv="DomainObject.Predmet.ProtuStrankaListNazivFormated_1">
      <item>RIBON d.o.o. PULA</item>
    </derivirana_varijabla>
  </DomainObject.Predmet.ProtuStrankaListNazivFormated>
  <DomainObject.Predmet.ProtuStrankaListNazivFormatedOIB>
    <izvorni_sadrzaj>
      <item>RIBON d.o.o. PULA, OIB 16800126829</item>
    </izvorni_sadrzaj>
    <derivirana_varijabla naziv="DomainObject.Predmet.ProtuStrankaListNazivFormatedOIB_1">
      <item>RIBON d.o.o. PULA, OIB 16800126829</item>
    </derivirana_varijabla>
  </DomainObject.Predmet.ProtuStrankaListNazivFormatedOIB>
  <DomainObject.Predmet.OstaliListFormated>
    <izvorni_sadrzaj>
      <item>Nenad Sladaković</item>
      <item>Sebastian Miše</item>
    </izvorni_sadrzaj>
    <derivirana_varijabla naziv="DomainObject.Predmet.OstaliListFormated_1">
      <item>Nenad Sladaković</item>
      <item>Sebastian Miše</item>
    </derivirana_varijabla>
  </DomainObject.Predmet.OstaliListFormated>
  <DomainObject.Predmet.OstaliListFormatedOIB>
    <izvorni_sadrzaj>
      <item>Nenad Sladaković, OIB 65170119206</item>
      <item>Sebastian Miše, OIB 51187752171</item>
    </izvorni_sadrzaj>
    <derivirana_varijabla naziv="DomainObject.Predmet.OstaliListFormatedOIB_1">
      <item>Nenad Sladaković, OIB 65170119206</item>
      <item>Sebastian Miše, OIB 51187752171</item>
    </derivirana_varijabla>
  </DomainObject.Predmet.OstaliListFormatedOIB>
  <DomainObject.Predmet.OstaliListFormatedWithAdress>
    <izvorni_sadrzaj>
      <item>Nenad Sladaković, Mletačka 12/I, 52100 Pula</item>
      <item>Sebastian Miše, Petrinjska 48, 10000 Zagreb</item>
    </izvorni_sadrzaj>
    <derivirana_varijabla naziv="DomainObject.Predmet.OstaliListFormatedWithAdress_1">
      <item>Nenad Sladaković, Mletačka 12/I, 52100 Pula</item>
      <item>Sebastian Miše, Petrinjska 48, 10000 Zagreb</item>
    </derivirana_varijabla>
  </DomainObject.Predmet.OstaliListFormatedWithAdress>
  <DomainObject.Predmet.OstaliListFormatedWithAdressOIB>
    <izvorni_sadrzaj>
      <item>Nenad Sladaković, OIB 65170119206, Mletačka 12/I, 52100 Pula</item>
      <item>Sebastian Miše, OIB 51187752171, Petrinjska 48, 10000 Zagreb</item>
    </izvorni_sadrzaj>
    <derivirana_varijabla naziv="DomainObject.Predmet.OstaliListFormatedWithAdressOIB_1">
      <item>Nenad Sladaković, OIB 65170119206, Mletačka 12/I, 52100 Pula</item>
      <item>Sebastian Miše, OIB 51187752171, Petrinjska 48, 10000 Zagreb</item>
    </derivirana_varijabla>
  </DomainObject.Predmet.OstaliListFormatedWithAdressOIB>
  <DomainObject.Predmet.OstaliListNazivFormated>
    <izvorni_sadrzaj>
      <item>Nenad Sladaković</item>
      <item>Sebastian Miše</item>
    </izvorni_sadrzaj>
    <derivirana_varijabla naziv="DomainObject.Predmet.OstaliListNazivFormated_1">
      <item>Nenad Sladaković</item>
      <item>Sebastian Miše</item>
    </derivirana_varijabla>
  </DomainObject.Predmet.OstaliListNazivFormated>
  <DomainObject.Predmet.OstaliListNazivFormatedOIB>
    <izvorni_sadrzaj>
      <item>Nenad Sladaković, OIB 65170119206</item>
      <item>Sebastian Miše, OIB 51187752171</item>
    </izvorni_sadrzaj>
    <derivirana_varijabla naziv="DomainObject.Predmet.OstaliListNazivFormatedOIB_1">
      <item>Nenad Sladaković, OIB 65170119206</item>
      <item>Sebastian Miše, OIB 51187752171</item>
    </derivirana_varijabla>
  </DomainObject.Predmet.OstaliListNazivFormatedOIB>
  <DomainObject.Predmet.ClanoviVijeca>
    <izvorni_sadrzaj>Renata Šantek</izvorni_sadrzaj>
    <derivirana_varijabla naziv="DomainObject.Predmet.ClanoviVijeca_1">Renata Šantek</derivirana_varijabla>
  </DomainObject.Predmet.ClanoviVijeca>
  <DomainObject.Predmet.PredsjednikVijeca>
    <izvorni_sadrzaj>Željko Glušić</izvorni_sadrzaj>
    <derivirana_varijabla naziv="DomainObject.Predmet.PredsjednikVijeca_1">Željko Glušić</derivirana_varijabla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siječnja 2021.</izvorni_sadrzaj>
    <derivirana_varijabla naziv="DomainObject.Datum_1">18. siječnja 2021.</derivirana_varijabla>
  </DomainObject.Datum>
  <DomainObject.PoslovniBrojDokumenta>
    <izvorni_sadrzaj>Revd-3471/2020-2</izvorni_sadrzaj>
    <derivirana_varijabla naziv="DomainObject.PoslovniBrojDokumenta_1">Revd-3471/2020-2</derivirana_varijabla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RIBON d.o.o. PULA</izvorni_sadrzaj>
    <derivirana_varijabla naziv="DomainObject.Predmet.ProtustrankaIDrugi_1">RIBON d.o.o. PULA</derivirana_varijabla>
  </DomainObject.Predmet.ProtustrankaIDrugi>
  <DomainObject.Predmet.StrankaIDrugiAdressOIB>
    <izvorni_sadrzaj>FINANCIJSKA AGENCIJA, RC RIJEKA, PODRUŽNICA PULA, PULA, OIB 85821130368, Ulica grada Vukovara 70, 10000 Zagreb i dr.</izvorni_sadrzaj>
    <derivirana_varijabla naziv="DomainObject.Predmet.StrankaIDrugiAdressOIB_1">FINANCIJSKA AGENCIJA, RC RIJEKA, PODRUŽNICA PULA, PULA, OIB 85821130368, Ulica grada Vukovara 70, 10000 Zagreb i dr.</derivirana_varijabla>
  </DomainObject.Predmet.StrankaIDrugiAdressOIB>
  <DomainObject.Predmet.ProtustrankaIDrugiAdressOIB>
    <izvorni_sadrzaj>RIBON d.o.o. PULA, OIB 16800126829, Olge Ban 11, 52100 Pula</izvorni_sadrzaj>
    <derivirana_varijabla naziv="DomainObject.Predmet.ProtustrankaIDrugiAdressOIB_1">RIBON d.o.o. PULA, OIB 16800126829, Olge Ban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RIBON d.o.o. PULA</item>
      <item>FINANCIJSKA AGENCIJA, RC RIJEKA, PODRUŽNICA PULA, PULA</item>
      <item>Ministarstvo financija, Porezna uprava, Područni ured Pazin</item>
      <item>Nenad Sladaković</item>
      <item>Sebastian Miše</item>
    </izvorni_sadrzaj>
    <derivirana_varijabla naziv="DomainObject.Predmet.SudioniciListNaziv_1">
      <item>RIBON d.o.o. PULA</item>
      <item>FINANCIJSKA AGENCIJA, RC RIJEKA, PODRUŽNICA PULA, PULA</item>
      <item>Ministarstvo financija, Porezna uprava, Područni ured Pazin</item>
      <item>Nenad Sladaković</item>
      <item>Sebastian Miše</item>
    </derivirana_varijabla>
  </DomainObject.Predmet.SudioniciListNaziv>
  <DomainObject.Predmet.SudioniciListAdressOIB>
    <izvorni_sadrzaj>
      <item>RIBON d.o.o. PULA, OIB 16800126829, Olge Ban 11,52100 Pula</item>
      <item>FINANCIJSKA AGENCIJA, RC RIJEKA, PODRUŽNICA PULA, PULA, OIB 85821130368, Ulica grada Vukovara 70,10000 Zagreb</item>
      <item>Ministarstvo financija, Porezna uprava, Područni ured Pazin, OIB 52634238587, Boškovićeva 5,10000 Zagreb</item>
      <item>Nenad Sladaković, OIB 65170119206, Mletačka 12/I,52100 Pula</item>
      <item>Sebastian Miše, OIB 51187752171, Petrinjska 48,10000 Zagreb</item>
    </izvorni_sadrzaj>
    <derivirana_varijabla naziv="DomainObject.Predmet.SudioniciListAdressOIB_1">
      <item>RIBON d.o.o. PULA, OIB 16800126829, Olge Ban 11,52100 Pula</item>
      <item>FINANCIJSKA AGENCIJA, RC RIJEKA, PODRUŽNICA PULA, PULA, OIB 85821130368, Ulica grada Vukovara 70,10000 Zagreb</item>
      <item>Ministarstvo financija, Porezna uprava, Područni ured Pazin, OIB 52634238587, Boškovićeva 5,10000 Zagreb</item>
      <item>Nenad Sladaković, OIB 65170119206, Mletačka 12/I,52100 Pula</item>
      <item>Sebastian Miše, OIB 51187752171, Petrinjska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16800126829</item>
      <item>, OIB 85821130368</item>
      <item>, OIB 52634238587</item>
      <item>, OIB 65170119206</item>
      <item>, OIB 51187752171</item>
    </izvorni_sadrzaj>
    <derivirana_varijabla naziv="DomainObject.Predmet.SudioniciListNazivOIB_1">
      <item>, OIB 16800126829</item>
      <item>, OIB 85821130368</item>
      <item>, OIB 52634238587</item>
      <item>, OIB 65170119206</item>
      <item>, OIB 51187752171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prosinca 2019.</izvorni_sadrzaj>
    <derivirana_varijabla naziv="DomainObject.Predmet.DatumPocetkaProcesa_1">10.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MINIST. PRAVOSUĐA RH</properties:Company>
  <properties:Pages>2</properties:Pages>
  <properties:Words>528</properties:Words>
  <properties:Characters>2883</properties:Characters>
  <properties:Lines>81</properties:Lines>
  <properties:Paragraphs>27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2020-12-16T08:04:00Z</dcterms:created>
  <dc:creator>Krulić, Iva</dc:creator>
  <cp:lastModifiedBy>Krulić, Iva</cp:lastModifiedBy>
  <cp:lastPrinted>2002-02-26T15:53:00Z</cp:lastPrinted>
  <dcterms:modified xmlns:xsi="http://www.w3.org/2001/XMLSchema-instance" xsi:type="dcterms:W3CDTF">2021-01-18T14:44:00Z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Revd-3471/2020-2 / Odluka - Rješenje (Revd-3471-20-2.docx)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